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45" w:rsidRDefault="00FE7345" w:rsidP="00597D1F">
      <w:pPr>
        <w:spacing w:after="0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1838325" cy="80545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thos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795" cy="81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345" w:rsidRDefault="00FE7345" w:rsidP="00597D1F">
      <w:pPr>
        <w:spacing w:after="0"/>
        <w:rPr>
          <w:b/>
        </w:rPr>
      </w:pPr>
    </w:p>
    <w:p w:rsidR="008D3691" w:rsidRPr="00E42C36" w:rsidRDefault="006C7E8E" w:rsidP="00597D1F">
      <w:pPr>
        <w:spacing w:after="0"/>
        <w:rPr>
          <w:b/>
          <w:color w:val="FF0000"/>
          <w:sz w:val="28"/>
          <w:szCs w:val="28"/>
          <w:lang w:val="en-US"/>
        </w:rPr>
      </w:pPr>
      <w:r w:rsidRPr="00E42C36">
        <w:rPr>
          <w:b/>
          <w:color w:val="FF0000"/>
          <w:sz w:val="28"/>
          <w:szCs w:val="28"/>
          <w:lang w:val="en-US"/>
        </w:rPr>
        <w:t>LEITOR BIOMIFARE REMOTO WATER PROOF</w:t>
      </w:r>
    </w:p>
    <w:p w:rsidR="006C7E8E" w:rsidRPr="00E42C36" w:rsidRDefault="006C7E8E" w:rsidP="00597D1F">
      <w:pPr>
        <w:spacing w:after="0"/>
        <w:rPr>
          <w:sz w:val="28"/>
          <w:szCs w:val="28"/>
        </w:rPr>
      </w:pPr>
      <w:r w:rsidRPr="00E42C36">
        <w:rPr>
          <w:sz w:val="28"/>
          <w:szCs w:val="28"/>
        </w:rPr>
        <w:t>Leitor Biométrico e Cartão RFID/MIFARE</w:t>
      </w:r>
    </w:p>
    <w:p w:rsidR="006D2DA2" w:rsidRPr="00E42C36" w:rsidRDefault="006D2DA2" w:rsidP="00992870">
      <w:pPr>
        <w:spacing w:after="0"/>
        <w:jc w:val="center"/>
        <w:rPr>
          <w:noProof/>
          <w:sz w:val="28"/>
          <w:szCs w:val="28"/>
          <w:lang w:eastAsia="pt-BR"/>
        </w:rPr>
      </w:pPr>
    </w:p>
    <w:p w:rsidR="00992870" w:rsidRPr="00E42C36" w:rsidRDefault="00992870" w:rsidP="00992870">
      <w:pPr>
        <w:spacing w:after="0"/>
        <w:jc w:val="center"/>
        <w:rPr>
          <w:sz w:val="24"/>
          <w:szCs w:val="24"/>
        </w:rPr>
      </w:pPr>
      <w:r w:rsidRPr="00E42C36">
        <w:rPr>
          <w:noProof/>
          <w:sz w:val="24"/>
          <w:szCs w:val="24"/>
          <w:lang w:eastAsia="pt-BR"/>
        </w:rPr>
        <w:drawing>
          <wp:inline distT="0" distB="0" distL="0" distR="0" wp14:anchorId="4E359B49" wp14:editId="799318E8">
            <wp:extent cx="2310010" cy="2523183"/>
            <wp:effectExtent l="0" t="0" r="0" b="0"/>
            <wp:docPr id="2" name="Imagem 2" descr="E:\Site ATHOS 2017 - Arquivos\MENU 3- PRODUTOS\2- Sistema de Controle de Acesso\1 - Coletores de Dados\6 - Leitor BioMifare Remoto WaterProof\Leitor Rem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ite ATHOS 2017 - Arquivos\MENU 3- PRODUTOS\2- Sistema de Controle de Acesso\1 - Coletores de Dados\6 - Leitor BioMifare Remoto WaterProof\Leitor Rem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73" cy="25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345" w:rsidRPr="00E42C36" w:rsidRDefault="006C7E8E" w:rsidP="00597D1F">
      <w:pPr>
        <w:spacing w:after="0"/>
        <w:rPr>
          <w:sz w:val="24"/>
          <w:szCs w:val="24"/>
        </w:rPr>
      </w:pPr>
      <w:r w:rsidRPr="00E42C36">
        <w:rPr>
          <w:b/>
          <w:sz w:val="24"/>
          <w:szCs w:val="24"/>
        </w:rPr>
        <w:t>LEITOR BIOMIFARE REMOTO WATER PROOF</w:t>
      </w:r>
      <w:r w:rsidRPr="00E42C36">
        <w:rPr>
          <w:sz w:val="24"/>
          <w:szCs w:val="24"/>
        </w:rPr>
        <w:t>, é um leitor de impressão digital com</w:t>
      </w:r>
      <w:r w:rsidR="00FE7345" w:rsidRPr="00E42C36">
        <w:rPr>
          <w:sz w:val="24"/>
          <w:szCs w:val="24"/>
        </w:rPr>
        <w:t xml:space="preserve"> interface de comunicação RS485.</w:t>
      </w:r>
    </w:p>
    <w:p w:rsidR="006C7E8E" w:rsidRPr="00E42C36" w:rsidRDefault="006C7E8E" w:rsidP="00597D1F">
      <w:pPr>
        <w:spacing w:after="0"/>
        <w:rPr>
          <w:sz w:val="24"/>
          <w:szCs w:val="24"/>
        </w:rPr>
      </w:pPr>
      <w:r w:rsidRPr="00E42C36">
        <w:rPr>
          <w:sz w:val="24"/>
          <w:szCs w:val="24"/>
        </w:rPr>
        <w:t xml:space="preserve">Funciona com controladores de acesso biométrico e controle de acesso </w:t>
      </w:r>
      <w:proofErr w:type="spellStart"/>
      <w:r w:rsidRPr="00E42C36">
        <w:rPr>
          <w:sz w:val="24"/>
          <w:szCs w:val="24"/>
        </w:rPr>
        <w:t>Standalones</w:t>
      </w:r>
      <w:proofErr w:type="spellEnd"/>
      <w:r w:rsidRPr="00E42C36">
        <w:rPr>
          <w:sz w:val="24"/>
          <w:szCs w:val="24"/>
        </w:rPr>
        <w:t xml:space="preserve"> de impressão digital, Incluindo controladores da série INBIO, F19, TF1700, MA300 e assim por diante. Ele oferece a função de capturar e transferir amostras de impressões digitais para acessar o painel de controle. Com sua estrutura robusta IP65, FR1200 oferece durabilidade adicional em todas as condições climáticas, incluindo ambientes externos.</w:t>
      </w:r>
    </w:p>
    <w:p w:rsidR="00597D1F" w:rsidRPr="00E42C36" w:rsidRDefault="00597D1F" w:rsidP="00597D1F">
      <w:pPr>
        <w:spacing w:after="0"/>
        <w:rPr>
          <w:sz w:val="24"/>
          <w:szCs w:val="24"/>
        </w:rPr>
      </w:pPr>
    </w:p>
    <w:p w:rsidR="006C7E8E" w:rsidRPr="00E42C36" w:rsidRDefault="006C7E8E" w:rsidP="00597D1F">
      <w:pPr>
        <w:spacing w:after="0"/>
        <w:rPr>
          <w:b/>
          <w:sz w:val="24"/>
          <w:szCs w:val="24"/>
        </w:rPr>
      </w:pPr>
      <w:r w:rsidRPr="00E42C36">
        <w:rPr>
          <w:b/>
          <w:sz w:val="24"/>
          <w:szCs w:val="24"/>
        </w:rPr>
        <w:t>Características</w:t>
      </w:r>
    </w:p>
    <w:p w:rsidR="006C7E8E" w:rsidRPr="00E42C36" w:rsidRDefault="006C7E8E" w:rsidP="00FE7345">
      <w:pPr>
        <w:pStyle w:val="PargrafodaLista"/>
        <w:numPr>
          <w:ilvl w:val="0"/>
          <w:numId w:val="2"/>
        </w:numPr>
        <w:spacing w:after="0"/>
        <w:rPr>
          <w:sz w:val="24"/>
          <w:szCs w:val="24"/>
        </w:rPr>
      </w:pPr>
      <w:r w:rsidRPr="00E42C36">
        <w:rPr>
          <w:sz w:val="24"/>
          <w:szCs w:val="24"/>
        </w:rPr>
        <w:t>Dimensões reduzidas:</w:t>
      </w:r>
    </w:p>
    <w:p w:rsidR="006C7E8E" w:rsidRPr="00E42C36" w:rsidRDefault="006C7E8E" w:rsidP="00FE7345">
      <w:pPr>
        <w:pStyle w:val="PargrafodaLista"/>
        <w:numPr>
          <w:ilvl w:val="0"/>
          <w:numId w:val="2"/>
        </w:numPr>
        <w:spacing w:after="0"/>
        <w:rPr>
          <w:sz w:val="24"/>
          <w:szCs w:val="24"/>
        </w:rPr>
      </w:pPr>
      <w:proofErr w:type="gramStart"/>
      <w:r w:rsidRPr="00E42C36">
        <w:rPr>
          <w:sz w:val="24"/>
          <w:szCs w:val="24"/>
        </w:rPr>
        <w:t>Carcaça selada com design fino e atraente são</w:t>
      </w:r>
      <w:proofErr w:type="gramEnd"/>
      <w:r w:rsidRPr="00E42C36">
        <w:rPr>
          <w:sz w:val="24"/>
          <w:szCs w:val="24"/>
        </w:rPr>
        <w:t xml:space="preserve"> ideais para montagem interior e exterior</w:t>
      </w:r>
    </w:p>
    <w:p w:rsidR="00597D1F" w:rsidRPr="00E42C36" w:rsidRDefault="00597D1F" w:rsidP="00597D1F">
      <w:pPr>
        <w:spacing w:after="0"/>
        <w:rPr>
          <w:sz w:val="24"/>
          <w:szCs w:val="24"/>
        </w:rPr>
      </w:pPr>
    </w:p>
    <w:p w:rsidR="006C7E8E" w:rsidRPr="00E42C36" w:rsidRDefault="006C7E8E" w:rsidP="00597D1F">
      <w:pPr>
        <w:spacing w:after="0"/>
        <w:rPr>
          <w:b/>
          <w:sz w:val="24"/>
          <w:szCs w:val="24"/>
        </w:rPr>
      </w:pPr>
      <w:r w:rsidRPr="00E42C36">
        <w:rPr>
          <w:b/>
          <w:sz w:val="24"/>
          <w:szCs w:val="24"/>
        </w:rPr>
        <w:t>Comunicação:</w:t>
      </w:r>
    </w:p>
    <w:p w:rsidR="006C7E8E" w:rsidRPr="00E42C36" w:rsidRDefault="006C7E8E" w:rsidP="00597D1F">
      <w:pPr>
        <w:spacing w:after="0"/>
        <w:rPr>
          <w:sz w:val="24"/>
          <w:szCs w:val="24"/>
        </w:rPr>
      </w:pPr>
      <w:r w:rsidRPr="00E42C36">
        <w:rPr>
          <w:b/>
          <w:sz w:val="24"/>
          <w:szCs w:val="24"/>
        </w:rPr>
        <w:t>LEITOR BIOMIFARE REMOTO WATER PROOF,</w:t>
      </w:r>
      <w:proofErr w:type="gramStart"/>
      <w:r w:rsidRPr="00E42C36">
        <w:rPr>
          <w:b/>
          <w:sz w:val="24"/>
          <w:szCs w:val="24"/>
        </w:rPr>
        <w:t xml:space="preserve"> </w:t>
      </w:r>
      <w:r w:rsidRPr="00E42C36">
        <w:rPr>
          <w:sz w:val="24"/>
          <w:szCs w:val="24"/>
        </w:rPr>
        <w:t xml:space="preserve"> </w:t>
      </w:r>
      <w:proofErr w:type="gramEnd"/>
      <w:r w:rsidRPr="00E42C36">
        <w:rPr>
          <w:sz w:val="24"/>
          <w:szCs w:val="24"/>
        </w:rPr>
        <w:t>pode ser conectado à porta RS</w:t>
      </w:r>
      <w:r w:rsidR="003D1F0C" w:rsidRPr="00E42C36">
        <w:rPr>
          <w:sz w:val="24"/>
          <w:szCs w:val="24"/>
        </w:rPr>
        <w:t>485 de qualquer cont</w:t>
      </w:r>
      <w:r w:rsidRPr="00E42C36">
        <w:rPr>
          <w:sz w:val="24"/>
          <w:szCs w:val="24"/>
        </w:rPr>
        <w:t>rolador</w:t>
      </w:r>
      <w:r w:rsidR="003D1F0C" w:rsidRPr="00E42C36">
        <w:rPr>
          <w:sz w:val="24"/>
          <w:szCs w:val="24"/>
        </w:rPr>
        <w:t xml:space="preserve"> de</w:t>
      </w:r>
      <w:r w:rsidRPr="00E42C36">
        <w:rPr>
          <w:sz w:val="24"/>
          <w:szCs w:val="24"/>
        </w:rPr>
        <w:t xml:space="preserve"> leitor autônomo.</w:t>
      </w:r>
    </w:p>
    <w:p w:rsidR="00597D1F" w:rsidRPr="00E42C36" w:rsidRDefault="00597D1F" w:rsidP="00597D1F">
      <w:pPr>
        <w:spacing w:after="0"/>
        <w:rPr>
          <w:b/>
          <w:sz w:val="24"/>
          <w:szCs w:val="24"/>
        </w:rPr>
      </w:pPr>
    </w:p>
    <w:p w:rsidR="006C7E8E" w:rsidRPr="00E42C36" w:rsidRDefault="006C7E8E" w:rsidP="00597D1F">
      <w:pPr>
        <w:spacing w:after="0"/>
        <w:rPr>
          <w:b/>
          <w:sz w:val="24"/>
          <w:szCs w:val="24"/>
        </w:rPr>
      </w:pPr>
      <w:r w:rsidRPr="00E42C36">
        <w:rPr>
          <w:b/>
          <w:sz w:val="24"/>
          <w:szCs w:val="24"/>
        </w:rPr>
        <w:t>Fácil operação:</w:t>
      </w:r>
    </w:p>
    <w:p w:rsidR="006C7E8E" w:rsidRPr="00E42C36" w:rsidRDefault="006C7E8E" w:rsidP="00597D1F">
      <w:pPr>
        <w:spacing w:after="0"/>
        <w:rPr>
          <w:b/>
          <w:sz w:val="24"/>
          <w:szCs w:val="24"/>
        </w:rPr>
      </w:pPr>
      <w:r w:rsidRPr="00E42C36">
        <w:rPr>
          <w:sz w:val="24"/>
          <w:szCs w:val="24"/>
        </w:rPr>
        <w:t xml:space="preserve">Uma vez que o usuário colocar seu dedo sobre </w:t>
      </w:r>
      <w:r w:rsidR="003D1F0C" w:rsidRPr="00E42C36">
        <w:rPr>
          <w:b/>
          <w:sz w:val="24"/>
          <w:szCs w:val="24"/>
        </w:rPr>
        <w:t>LEITOR BIOMIFARE REMOTO WATER PROOF</w:t>
      </w:r>
      <w:r w:rsidRPr="00E42C36">
        <w:rPr>
          <w:sz w:val="24"/>
          <w:szCs w:val="24"/>
        </w:rPr>
        <w:t>, sua impressão digital é enviada para a controladora</w:t>
      </w:r>
      <w:r w:rsidR="003D1F0C" w:rsidRPr="00E42C36">
        <w:rPr>
          <w:sz w:val="24"/>
          <w:szCs w:val="24"/>
        </w:rPr>
        <w:t>.</w:t>
      </w:r>
      <w:r w:rsidRPr="00E42C36">
        <w:rPr>
          <w:sz w:val="24"/>
          <w:szCs w:val="24"/>
        </w:rPr>
        <w:t xml:space="preserve"> Ele também fornece Indicação visual de aceitação / rejeição de acesso dos usuários.</w:t>
      </w:r>
    </w:p>
    <w:p w:rsidR="00597D1F" w:rsidRPr="00E42C36" w:rsidRDefault="00597D1F" w:rsidP="00597D1F">
      <w:pPr>
        <w:spacing w:after="0"/>
        <w:rPr>
          <w:sz w:val="24"/>
          <w:szCs w:val="24"/>
        </w:rPr>
      </w:pPr>
    </w:p>
    <w:p w:rsidR="006C7E8E" w:rsidRPr="00E42C36" w:rsidRDefault="006C7E8E" w:rsidP="00597D1F">
      <w:pPr>
        <w:spacing w:after="0"/>
        <w:rPr>
          <w:b/>
          <w:sz w:val="24"/>
          <w:szCs w:val="24"/>
        </w:rPr>
      </w:pPr>
      <w:r w:rsidRPr="00E42C36">
        <w:rPr>
          <w:b/>
          <w:sz w:val="24"/>
          <w:szCs w:val="24"/>
        </w:rPr>
        <w:t>Carcaça à prova d'água:</w:t>
      </w:r>
      <w:bookmarkStart w:id="0" w:name="_GoBack"/>
      <w:bookmarkEnd w:id="0"/>
    </w:p>
    <w:p w:rsidR="006C7E8E" w:rsidRPr="00E42C36" w:rsidRDefault="006C7E8E" w:rsidP="00597D1F">
      <w:pPr>
        <w:spacing w:after="0"/>
        <w:rPr>
          <w:sz w:val="24"/>
          <w:szCs w:val="24"/>
        </w:rPr>
      </w:pPr>
      <w:r w:rsidRPr="00E42C36">
        <w:rPr>
          <w:b/>
          <w:sz w:val="24"/>
          <w:szCs w:val="24"/>
        </w:rPr>
        <w:t>LEITOR BIOMIFARE REMOTO WATER PROOF,</w:t>
      </w:r>
      <w:r w:rsidRPr="00E42C36">
        <w:rPr>
          <w:sz w:val="24"/>
          <w:szCs w:val="24"/>
        </w:rPr>
        <w:t xml:space="preserve"> é um leitor de prova d’água classificado IP65 que pode ser utilizado para muitas aplicações externas. Os cabos e conectores são epóxi selado na parte de trás do leitor.</w:t>
      </w:r>
    </w:p>
    <w:p w:rsidR="00597D1F" w:rsidRPr="00E42C36" w:rsidRDefault="00597D1F" w:rsidP="00597D1F">
      <w:pPr>
        <w:spacing w:after="0"/>
        <w:rPr>
          <w:b/>
          <w:sz w:val="24"/>
          <w:szCs w:val="24"/>
        </w:rPr>
      </w:pPr>
    </w:p>
    <w:p w:rsidR="006C7E8E" w:rsidRPr="00E42C36" w:rsidRDefault="006C7E8E" w:rsidP="00597D1F">
      <w:pPr>
        <w:spacing w:after="0"/>
        <w:rPr>
          <w:b/>
          <w:sz w:val="24"/>
          <w:szCs w:val="24"/>
        </w:rPr>
      </w:pPr>
      <w:r w:rsidRPr="00E42C36">
        <w:rPr>
          <w:b/>
          <w:sz w:val="24"/>
          <w:szCs w:val="24"/>
        </w:rPr>
        <w:t>Opções:</w:t>
      </w:r>
    </w:p>
    <w:p w:rsidR="006C7E8E" w:rsidRPr="00E42C36" w:rsidRDefault="006C7E8E" w:rsidP="00597D1F">
      <w:pPr>
        <w:spacing w:after="0"/>
        <w:rPr>
          <w:sz w:val="24"/>
          <w:szCs w:val="24"/>
        </w:rPr>
      </w:pPr>
      <w:r w:rsidRPr="00E42C36">
        <w:rPr>
          <w:b/>
          <w:sz w:val="24"/>
          <w:szCs w:val="24"/>
        </w:rPr>
        <w:t xml:space="preserve">LEITOR BIOMIFARE REMOTO WATER PROOF, </w:t>
      </w:r>
      <w:r w:rsidRPr="00E42C36">
        <w:rPr>
          <w:sz w:val="24"/>
          <w:szCs w:val="24"/>
        </w:rPr>
        <w:t>é um leitor de prova de água classificado IP65 que pode ser utilizado para muitas aplicações externas.</w:t>
      </w:r>
    </w:p>
    <w:p w:rsidR="00992870" w:rsidRPr="00E42C36" w:rsidRDefault="00992870" w:rsidP="00597D1F">
      <w:pPr>
        <w:spacing w:after="0"/>
        <w:rPr>
          <w:b/>
          <w:sz w:val="24"/>
          <w:szCs w:val="24"/>
        </w:rPr>
      </w:pPr>
    </w:p>
    <w:p w:rsidR="006C7E8E" w:rsidRPr="00E42C36" w:rsidRDefault="006C7E8E" w:rsidP="00597D1F">
      <w:pPr>
        <w:spacing w:after="0"/>
        <w:rPr>
          <w:sz w:val="24"/>
          <w:szCs w:val="24"/>
        </w:rPr>
      </w:pPr>
      <w:r w:rsidRPr="00E42C36">
        <w:rPr>
          <w:b/>
          <w:sz w:val="24"/>
          <w:szCs w:val="24"/>
        </w:rPr>
        <w:t>Especificações Técnicas:</w:t>
      </w:r>
    </w:p>
    <w:p w:rsidR="006C7E8E" w:rsidRPr="00E42C36" w:rsidRDefault="006C7E8E" w:rsidP="00597D1F">
      <w:pPr>
        <w:pStyle w:val="PargrafodaLista"/>
        <w:numPr>
          <w:ilvl w:val="0"/>
          <w:numId w:val="1"/>
        </w:numPr>
        <w:spacing w:after="0"/>
        <w:rPr>
          <w:sz w:val="24"/>
          <w:szCs w:val="24"/>
        </w:rPr>
      </w:pPr>
      <w:r w:rsidRPr="00E42C36">
        <w:rPr>
          <w:sz w:val="24"/>
          <w:szCs w:val="24"/>
        </w:rPr>
        <w:t xml:space="preserve">CPU: </w:t>
      </w:r>
      <w:proofErr w:type="gramStart"/>
      <w:r w:rsidRPr="00E42C36">
        <w:rPr>
          <w:sz w:val="24"/>
          <w:szCs w:val="24"/>
        </w:rPr>
        <w:t>234MHz</w:t>
      </w:r>
      <w:proofErr w:type="gramEnd"/>
    </w:p>
    <w:p w:rsidR="006C7E8E" w:rsidRPr="00E42C36" w:rsidRDefault="006C7E8E" w:rsidP="00597D1F">
      <w:pPr>
        <w:pStyle w:val="PargrafodaLista"/>
        <w:numPr>
          <w:ilvl w:val="0"/>
          <w:numId w:val="1"/>
        </w:numPr>
        <w:spacing w:after="0"/>
        <w:rPr>
          <w:sz w:val="24"/>
          <w:szCs w:val="24"/>
        </w:rPr>
      </w:pPr>
      <w:r w:rsidRPr="00E42C36">
        <w:rPr>
          <w:sz w:val="24"/>
          <w:szCs w:val="24"/>
        </w:rPr>
        <w:t>Sensor:</w:t>
      </w:r>
      <w:proofErr w:type="gramStart"/>
      <w:r w:rsidRPr="00E42C36">
        <w:rPr>
          <w:sz w:val="24"/>
          <w:szCs w:val="24"/>
        </w:rPr>
        <w:t xml:space="preserve">  </w:t>
      </w:r>
      <w:proofErr w:type="gramEnd"/>
      <w:r w:rsidRPr="00E42C36">
        <w:rPr>
          <w:sz w:val="24"/>
          <w:szCs w:val="24"/>
        </w:rPr>
        <w:t>óptico</w:t>
      </w:r>
    </w:p>
    <w:p w:rsidR="006C7E8E" w:rsidRPr="00E42C36" w:rsidRDefault="006C7E8E" w:rsidP="00597D1F">
      <w:pPr>
        <w:pStyle w:val="PargrafodaLista"/>
        <w:numPr>
          <w:ilvl w:val="0"/>
          <w:numId w:val="1"/>
        </w:numPr>
        <w:spacing w:after="0"/>
        <w:rPr>
          <w:sz w:val="24"/>
          <w:szCs w:val="24"/>
        </w:rPr>
      </w:pPr>
      <w:r w:rsidRPr="00E42C36">
        <w:rPr>
          <w:sz w:val="24"/>
          <w:szCs w:val="24"/>
        </w:rPr>
        <w:t>Proteção: IP65</w:t>
      </w:r>
    </w:p>
    <w:p w:rsidR="006C7E8E" w:rsidRPr="00E42C36" w:rsidRDefault="006C7E8E" w:rsidP="00597D1F">
      <w:pPr>
        <w:pStyle w:val="PargrafodaLista"/>
        <w:numPr>
          <w:ilvl w:val="0"/>
          <w:numId w:val="1"/>
        </w:numPr>
        <w:spacing w:after="0"/>
        <w:rPr>
          <w:sz w:val="24"/>
          <w:szCs w:val="24"/>
        </w:rPr>
      </w:pPr>
      <w:r w:rsidRPr="00E42C36">
        <w:rPr>
          <w:sz w:val="24"/>
          <w:szCs w:val="24"/>
        </w:rPr>
        <w:t xml:space="preserve">Alimentação: </w:t>
      </w:r>
      <w:proofErr w:type="gramStart"/>
      <w:r w:rsidRPr="00E42C36">
        <w:rPr>
          <w:sz w:val="24"/>
          <w:szCs w:val="24"/>
        </w:rPr>
        <w:t>12V</w:t>
      </w:r>
      <w:proofErr w:type="gramEnd"/>
      <w:r w:rsidRPr="00E42C36">
        <w:rPr>
          <w:sz w:val="24"/>
          <w:szCs w:val="24"/>
        </w:rPr>
        <w:t xml:space="preserve"> DC/ 240 </w:t>
      </w:r>
      <w:proofErr w:type="spellStart"/>
      <w:r w:rsidRPr="00E42C36">
        <w:rPr>
          <w:sz w:val="24"/>
          <w:szCs w:val="24"/>
        </w:rPr>
        <w:t>mA</w:t>
      </w:r>
      <w:proofErr w:type="spellEnd"/>
    </w:p>
    <w:p w:rsidR="006C7E8E" w:rsidRPr="00E42C36" w:rsidRDefault="006C7E8E" w:rsidP="00597D1F">
      <w:pPr>
        <w:pStyle w:val="PargrafodaLista"/>
        <w:numPr>
          <w:ilvl w:val="0"/>
          <w:numId w:val="1"/>
        </w:numPr>
        <w:spacing w:after="0"/>
        <w:rPr>
          <w:sz w:val="24"/>
          <w:szCs w:val="24"/>
        </w:rPr>
      </w:pPr>
      <w:r w:rsidRPr="00E42C36">
        <w:rPr>
          <w:sz w:val="24"/>
          <w:szCs w:val="24"/>
        </w:rPr>
        <w:t>Comunicação: RS485</w:t>
      </w:r>
    </w:p>
    <w:p w:rsidR="006C7E8E" w:rsidRPr="00E42C36" w:rsidRDefault="006C7E8E" w:rsidP="00597D1F">
      <w:pPr>
        <w:pStyle w:val="PargrafodaLista"/>
        <w:numPr>
          <w:ilvl w:val="0"/>
          <w:numId w:val="1"/>
        </w:numPr>
        <w:spacing w:after="0"/>
        <w:rPr>
          <w:sz w:val="24"/>
          <w:szCs w:val="24"/>
        </w:rPr>
      </w:pPr>
      <w:r w:rsidRPr="00E42C36">
        <w:rPr>
          <w:sz w:val="24"/>
          <w:szCs w:val="24"/>
        </w:rPr>
        <w:t>LED Indicador: Verde (aceitação) e Vermelho (rejeição)</w:t>
      </w:r>
    </w:p>
    <w:p w:rsidR="006C7E8E" w:rsidRPr="00E42C36" w:rsidRDefault="006C7E8E" w:rsidP="00597D1F">
      <w:pPr>
        <w:pStyle w:val="PargrafodaLista"/>
        <w:numPr>
          <w:ilvl w:val="0"/>
          <w:numId w:val="1"/>
        </w:numPr>
        <w:spacing w:after="0"/>
        <w:rPr>
          <w:sz w:val="24"/>
          <w:szCs w:val="24"/>
        </w:rPr>
      </w:pPr>
      <w:r w:rsidRPr="00E42C36">
        <w:rPr>
          <w:sz w:val="24"/>
          <w:szCs w:val="24"/>
        </w:rPr>
        <w:t>Bipe: Sim</w:t>
      </w:r>
    </w:p>
    <w:p w:rsidR="006C7E8E" w:rsidRPr="00E42C36" w:rsidRDefault="006C7E8E" w:rsidP="00597D1F">
      <w:pPr>
        <w:pStyle w:val="PargrafodaLista"/>
        <w:numPr>
          <w:ilvl w:val="0"/>
          <w:numId w:val="1"/>
        </w:numPr>
        <w:spacing w:after="0"/>
        <w:rPr>
          <w:sz w:val="24"/>
          <w:szCs w:val="24"/>
        </w:rPr>
      </w:pPr>
      <w:r w:rsidRPr="00E42C36">
        <w:rPr>
          <w:sz w:val="24"/>
          <w:szCs w:val="24"/>
        </w:rPr>
        <w:t>Cor: Preto</w:t>
      </w:r>
    </w:p>
    <w:p w:rsidR="006C7E8E" w:rsidRPr="00E42C36" w:rsidRDefault="006C7E8E" w:rsidP="00597D1F">
      <w:pPr>
        <w:pStyle w:val="PargrafodaLista"/>
        <w:numPr>
          <w:ilvl w:val="0"/>
          <w:numId w:val="1"/>
        </w:numPr>
        <w:spacing w:after="0"/>
        <w:rPr>
          <w:sz w:val="24"/>
          <w:szCs w:val="24"/>
        </w:rPr>
      </w:pPr>
      <w:r w:rsidRPr="00E42C36">
        <w:rPr>
          <w:sz w:val="24"/>
          <w:szCs w:val="24"/>
        </w:rPr>
        <w:t>Dimensões (mm): 102 x 50 x 37</w:t>
      </w:r>
    </w:p>
    <w:p w:rsidR="006C7E8E" w:rsidRPr="00E42C36" w:rsidRDefault="006C7E8E" w:rsidP="00597D1F">
      <w:pPr>
        <w:pStyle w:val="PargrafodaLista"/>
        <w:numPr>
          <w:ilvl w:val="0"/>
          <w:numId w:val="1"/>
        </w:numPr>
        <w:spacing w:after="0"/>
        <w:rPr>
          <w:sz w:val="24"/>
          <w:szCs w:val="24"/>
        </w:rPr>
      </w:pPr>
      <w:r w:rsidRPr="00E42C36">
        <w:rPr>
          <w:sz w:val="24"/>
          <w:szCs w:val="24"/>
        </w:rPr>
        <w:t>Umidade de Funcionamento: 20% - 80%</w:t>
      </w:r>
    </w:p>
    <w:p w:rsidR="006C7E8E" w:rsidRPr="00E42C36" w:rsidRDefault="006C7E8E" w:rsidP="00597D1F">
      <w:pPr>
        <w:pStyle w:val="PargrafodaLista"/>
        <w:numPr>
          <w:ilvl w:val="0"/>
          <w:numId w:val="1"/>
        </w:numPr>
        <w:spacing w:after="0"/>
        <w:rPr>
          <w:sz w:val="24"/>
          <w:szCs w:val="24"/>
        </w:rPr>
      </w:pPr>
      <w:r w:rsidRPr="00E42C36">
        <w:rPr>
          <w:sz w:val="24"/>
          <w:szCs w:val="24"/>
        </w:rPr>
        <w:t>Temperatura de operação: 0°C a 45°C</w:t>
      </w:r>
    </w:p>
    <w:p w:rsidR="00597D1F" w:rsidRPr="00E42C36" w:rsidRDefault="00597D1F">
      <w:pPr>
        <w:spacing w:after="0"/>
        <w:rPr>
          <w:sz w:val="24"/>
          <w:szCs w:val="24"/>
        </w:rPr>
      </w:pPr>
    </w:p>
    <w:sectPr w:rsidR="00597D1F" w:rsidRPr="00E42C36" w:rsidSect="00597D1F">
      <w:pgSz w:w="11906" w:h="16838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7557DC"/>
    <w:multiLevelType w:val="hybridMultilevel"/>
    <w:tmpl w:val="B358A74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42A32A4"/>
    <w:multiLevelType w:val="hybridMultilevel"/>
    <w:tmpl w:val="12FCD4D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E8E"/>
    <w:rsid w:val="003D1F0C"/>
    <w:rsid w:val="00597D1F"/>
    <w:rsid w:val="006C7E8E"/>
    <w:rsid w:val="006D2DA2"/>
    <w:rsid w:val="008C01B1"/>
    <w:rsid w:val="008D3691"/>
    <w:rsid w:val="00992870"/>
    <w:rsid w:val="00AC0B8A"/>
    <w:rsid w:val="00E42C36"/>
    <w:rsid w:val="00FE7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97D1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E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73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97D1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E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7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278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Terceiros</cp:lastModifiedBy>
  <cp:revision>4</cp:revision>
  <cp:lastPrinted>2017-11-21T16:31:00Z</cp:lastPrinted>
  <dcterms:created xsi:type="dcterms:W3CDTF">2017-09-13T18:20:00Z</dcterms:created>
  <dcterms:modified xsi:type="dcterms:W3CDTF">2017-11-21T17:50:00Z</dcterms:modified>
</cp:coreProperties>
</file>